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00" w:before="0" w:after="0"/>
        <w:jc w:val="center"/>
        <w:rPr/>
      </w:pPr>
      <w:r>
        <w:rPr/>
        <w:t>WYNIKI II ETAPU WERYFIKACJI</w:t>
      </w:r>
    </w:p>
    <w:p>
      <w:pPr>
        <w:pStyle w:val="Normal"/>
        <w:spacing w:lineRule="auto" w:line="300" w:before="0" w:after="0"/>
        <w:jc w:val="center"/>
        <w:rPr/>
      </w:pPr>
      <w:r>
        <w:rPr/>
        <w:t xml:space="preserve">PROJEKTÓW DO BUDŻETU OBYWATELSKIEGO </w:t>
      </w:r>
    </w:p>
    <w:p>
      <w:pPr>
        <w:pStyle w:val="Normal"/>
        <w:spacing w:lineRule="auto" w:line="300" w:before="0" w:after="0"/>
        <w:jc w:val="center"/>
        <w:rPr/>
      </w:pPr>
      <w:r>
        <w:rPr/>
        <w:t>—</w:t>
      </w:r>
      <w:r>
        <w:rPr/>
        <w:t xml:space="preserve"> </w:t>
      </w:r>
      <w:r>
        <w:rPr/>
        <w:t>ogł</w:t>
      </w:r>
      <w:r>
        <w:rPr/>
        <w:t>o</w:t>
      </w:r>
      <w:r>
        <w:rPr/>
        <w:t>sz</w:t>
      </w:r>
      <w:r>
        <w:rPr/>
        <w:t>o</w:t>
      </w:r>
      <w:r>
        <w:rPr/>
        <w:t xml:space="preserve">ne na podstawie pkt. 16 rozdziału 4 Regulaminu Budżetu </w:t>
      </w:r>
      <w:r>
        <w:rPr/>
        <w:t>O</w:t>
      </w:r>
      <w:r>
        <w:rPr/>
        <w:t>bywatelskiego</w:t>
        <w:br/>
      </w:r>
      <w:r>
        <w:rPr/>
        <w:t>M</w:t>
      </w:r>
      <w:r>
        <w:rPr/>
        <w:t>iasta Szklarska Poręba na rok 2022</w:t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/>
      </w:pPr>
      <w:r>
        <w:rPr/>
        <w:t>KULTURALNE GRZANIE</w:t>
      </w:r>
    </w:p>
    <w:p>
      <w:pPr>
        <w:pStyle w:val="Normal"/>
        <w:spacing w:lineRule="auto" w:line="300" w:before="0" w:after="0"/>
        <w:rPr/>
      </w:pPr>
      <w:r>
        <w:rPr/>
        <w:t xml:space="preserve">– </w:t>
      </w:r>
      <w:r>
        <w:rPr/>
        <w:t>wykonanie instalacji ogrzewania w budynku Sudeckiego Centrum Kultury i Sztuki</w:t>
      </w:r>
    </w:p>
    <w:p>
      <w:pPr>
        <w:pStyle w:val="Normal"/>
        <w:spacing w:lineRule="auto" w:line="300" w:before="0" w:after="0"/>
        <w:rPr/>
      </w:pPr>
      <w:r>
        <w:rPr/>
        <w:t>Wnioskodawca: Anna Wójcikiewicz</w:t>
      </w:r>
    </w:p>
    <w:p>
      <w:pPr>
        <w:pStyle w:val="Normal"/>
        <w:spacing w:lineRule="auto" w:line="300" w:before="0" w:after="0"/>
        <w:rPr/>
      </w:pPr>
      <w:r>
        <w:rPr/>
        <w:t>Koszt: 100.000,00 zł</w:t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/>
      </w:pPr>
      <w:r>
        <w:rPr/>
        <w:t>TĘŻNIA SOLANKOWA</w:t>
      </w:r>
    </w:p>
    <w:p>
      <w:pPr>
        <w:pStyle w:val="Normal"/>
        <w:spacing w:lineRule="auto" w:line="300" w:before="0" w:after="0"/>
        <w:rPr/>
      </w:pPr>
      <w:r>
        <w:rPr/>
        <w:t xml:space="preserve">– </w:t>
      </w:r>
      <w:r>
        <w:rPr/>
        <w:t>górskie inhalatorium</w:t>
      </w:r>
    </w:p>
    <w:p>
      <w:pPr>
        <w:pStyle w:val="Normal"/>
        <w:spacing w:lineRule="auto" w:line="300" w:before="0" w:after="0"/>
        <w:rPr/>
      </w:pPr>
      <w:r>
        <w:rPr/>
        <w:t>Wnioskodawca: Teresa Żywicka</w:t>
      </w:r>
    </w:p>
    <w:p>
      <w:pPr>
        <w:pStyle w:val="Normal"/>
        <w:spacing w:lineRule="auto" w:line="300" w:before="0" w:after="0"/>
        <w:rPr/>
      </w:pPr>
      <w:r>
        <w:rPr/>
        <w:t>Koszt: 96.000,00 zł</w:t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/>
      </w:pPr>
      <w:r>
        <w:rPr/>
        <w:t>BUDOWA BOISKA DO SIATKÓWKI PLAŻOWEJ</w:t>
      </w:r>
    </w:p>
    <w:p>
      <w:pPr>
        <w:pStyle w:val="Normal"/>
        <w:spacing w:lineRule="auto" w:line="300" w:before="0" w:after="0"/>
        <w:rPr/>
      </w:pPr>
      <w:r>
        <w:rPr/>
        <w:t>Wnioskodawca: Grzegorz Tośko</w:t>
      </w:r>
    </w:p>
    <w:p>
      <w:pPr>
        <w:pStyle w:val="Normal"/>
        <w:spacing w:lineRule="auto" w:line="300" w:before="0" w:after="0"/>
        <w:rPr/>
      </w:pPr>
      <w:r>
        <w:rPr/>
        <w:t>Koszt: 99.000,00 zł</w:t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/>
      </w:pPr>
      <w:r>
        <w:rPr/>
        <w:t>ZAMIAST W KRZAKACH</w:t>
      </w:r>
    </w:p>
    <w:p>
      <w:pPr>
        <w:pStyle w:val="Normal"/>
        <w:spacing w:lineRule="auto" w:line="300" w:before="0" w:after="0"/>
        <w:rPr/>
      </w:pPr>
      <w:r>
        <w:rPr/>
        <w:t xml:space="preserve">– </w:t>
      </w:r>
      <w:r>
        <w:rPr/>
        <w:t>budowa szaletu miejskiego</w:t>
      </w:r>
    </w:p>
    <w:p>
      <w:pPr>
        <w:pStyle w:val="Normal"/>
        <w:spacing w:lineRule="auto" w:line="300" w:before="0" w:after="0"/>
        <w:rPr/>
      </w:pPr>
      <w:r>
        <w:rPr/>
        <w:t>Wnioskodawca: Piotr Kozioł</w:t>
      </w:r>
    </w:p>
    <w:p>
      <w:pPr>
        <w:pStyle w:val="Normal"/>
        <w:spacing w:lineRule="auto" w:line="300" w:before="0" w:after="0"/>
        <w:rPr/>
      </w:pPr>
      <w:r>
        <w:rPr/>
        <w:t>Koszt: 100.000,00 zł</w:t>
      </w:r>
    </w:p>
    <w:p>
      <w:pPr>
        <w:pStyle w:val="Normal"/>
        <w:spacing w:lineRule="auto" w:line="300" w:before="0" w:after="0"/>
        <w:rPr/>
      </w:pPr>
      <w:r>
        <w:rPr/>
      </w:r>
    </w:p>
    <w:p>
      <w:pPr>
        <w:pStyle w:val="Normal"/>
        <w:spacing w:lineRule="auto" w:line="300" w:before="0" w:after="0"/>
        <w:rPr/>
      </w:pPr>
      <w:r>
        <w:rPr/>
        <w:t>BUDOWA WIAT PRZYSTANKOWYCH W SZKLARSKIEJ PORĘBIE ŚREDNIEJ</w:t>
      </w:r>
    </w:p>
    <w:p>
      <w:pPr>
        <w:pStyle w:val="Normal"/>
        <w:spacing w:lineRule="auto" w:line="300" w:before="0" w:after="0"/>
        <w:rPr/>
      </w:pPr>
      <w:r>
        <w:rPr/>
        <w:t>I SZKLARSKIEJ PORĘBIE DOLNEJ</w:t>
      </w:r>
    </w:p>
    <w:p>
      <w:pPr>
        <w:pStyle w:val="Normal"/>
        <w:spacing w:lineRule="auto" w:line="300" w:before="0" w:after="0"/>
        <w:rPr/>
      </w:pPr>
      <w:r>
        <w:rPr/>
        <w:t xml:space="preserve">Wnioskodawca: Janusz Lichocki </w:t>
      </w:r>
    </w:p>
    <w:p>
      <w:pPr>
        <w:pStyle w:val="Normal"/>
        <w:spacing w:lineRule="auto" w:line="300" w:before="0" w:after="0"/>
        <w:rPr/>
      </w:pPr>
      <w:r>
        <w:rPr/>
        <w:t>Koszt: 99 909,50 zł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a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e2ab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e2a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LibreOffice/6.2.7.1$Linux_X86_64 LibreOffice_project/20$Build-1</Application>
  <Pages>1</Pages>
  <Words>93</Words>
  <Characters>640</Characters>
  <CharactersWithSpaces>717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2022-01-24T13:22:00Z</dcterms:created>
  <dc:creator>admin</dc:creator>
  <dc:description/>
  <dc:language>pl-PL</dc:language>
  <cp:lastModifiedBy/>
  <dcterms:modified xsi:type="dcterms:W3CDTF">2022-01-24T15:35:10Z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