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Zarządzenie Nr 0050.652.2021</w:t>
      </w:r>
    </w:p>
    <w:p>
      <w:pPr>
        <w:pStyle w:val="Normal"/>
        <w:spacing w:lineRule="auto" w:line="360"/>
        <w:jc w:val="center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Burmistrza Szklarskiej Poręby</w:t>
      </w:r>
    </w:p>
    <w:p>
      <w:pPr>
        <w:pStyle w:val="Normal"/>
        <w:spacing w:lineRule="auto" w:line="360"/>
        <w:jc w:val="center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 dnia 12 października 2021 r.</w:t>
      </w:r>
    </w:p>
    <w:p>
      <w:pPr>
        <w:pStyle w:val="Normal"/>
        <w:spacing w:lineRule="auto" w:line="360"/>
        <w:jc w:val="center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sprawie skierowania do konsultacji społecznych</w:t>
      </w:r>
    </w:p>
    <w:p>
      <w:pPr>
        <w:pStyle w:val="Normal"/>
        <w:spacing w:lineRule="auto" w:line="360"/>
        <w:jc w:val="center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projektu Regulaminu Budżetu obywatelskiego  </w:t>
      </w:r>
    </w:p>
    <w:p>
      <w:pPr>
        <w:pStyle w:val="Normal"/>
        <w:spacing w:lineRule="auto" w:line="360"/>
        <w:jc w:val="center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Miasta Szklarska Poręba na rok 2022</w:t>
      </w:r>
    </w:p>
    <w:p>
      <w:pPr>
        <w:pStyle w:val="Normal"/>
        <w:spacing w:lineRule="auto" w:line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podstawie art. 5a ust. 1, art. 30 ust. 1 i ust. 2 pkt 2 ustawy z dnia 8 marca 1990r. o samorządzie gminnym (Dz. U. z 2021 r., poz. 1372) oraz </w:t>
      </w:r>
      <w:r>
        <w:rPr>
          <w:rFonts w:ascii="Verdana" w:hAnsi="Verdana"/>
          <w:bCs/>
          <w:sz w:val="20"/>
          <w:szCs w:val="20"/>
        </w:rPr>
        <w:t xml:space="preserve">§ </w:t>
      </w:r>
      <w:r>
        <w:rPr>
          <w:rFonts w:ascii="Verdana" w:hAnsi="Verdana"/>
          <w:sz w:val="20"/>
          <w:szCs w:val="20"/>
        </w:rPr>
        <w:t>3 ust. 1 uchwały Nr LXII/669/18 Rady Miejskiej w Szklarskiej Porębie z dnia 28 września 2018r. w sprawie zasad i trybu przeprowadzania konsultacji społecznych z mieszkańcami Miasta Szklarska Poręba</w:t>
      </w:r>
    </w:p>
    <w:p>
      <w:pPr>
        <w:pStyle w:val="NormalWeb"/>
        <w:spacing w:lineRule="auto" w:line="360" w:beforeAutospacing="0" w:before="0" w:afterAutospacing="0" w:after="0"/>
        <w:jc w:val="center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zarządzam, co następuje:</w:t>
      </w:r>
    </w:p>
    <w:p>
      <w:pPr>
        <w:pStyle w:val="NormalWeb"/>
        <w:spacing w:lineRule="auto" w:line="360" w:beforeAutospacing="0" w:before="0" w:afterAutospacing="0" w:after="0"/>
        <w:jc w:val="center"/>
        <w:rPr>
          <w:rStyle w:val="Strong"/>
          <w:rFonts w:ascii="Verdana" w:hAnsi="Verdana"/>
          <w:sz w:val="20"/>
          <w:szCs w:val="20"/>
        </w:rPr>
      </w:pPr>
      <w:r>
        <w:rPr>
          <w:rStyle w:val="Strong"/>
          <w:rFonts w:ascii="Verdana" w:hAnsi="Verdana"/>
          <w:sz w:val="20"/>
          <w:szCs w:val="20"/>
        </w:rPr>
        <w:t>§ 1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Kieruję do konsultacji społecznych z mieszkańcami Miasta Szklarska Poręba </w:t>
      </w:r>
      <w:r>
        <w:rPr>
          <w:rFonts w:ascii="Verdana" w:hAnsi="Verdana"/>
          <w:b/>
          <w:sz w:val="20"/>
          <w:szCs w:val="20"/>
        </w:rPr>
        <w:t xml:space="preserve">projekt </w:t>
      </w:r>
      <w:r>
        <w:rPr>
          <w:rFonts w:ascii="Verdana" w:hAnsi="Verdana"/>
          <w:sz w:val="20"/>
          <w:szCs w:val="20"/>
        </w:rPr>
        <w:t xml:space="preserve">Regulaminu Budżetu obywatelskiego Miasta Szklarska Poręba na rok 2022, zwany dalej Regulaminem, w brzmieniu określonym w </w:t>
      </w:r>
      <w:r>
        <w:rPr>
          <w:rFonts w:ascii="Verdana" w:hAnsi="Verdana"/>
          <w:b/>
          <w:i/>
          <w:sz w:val="20"/>
          <w:szCs w:val="20"/>
        </w:rPr>
        <w:t xml:space="preserve">załączniku nr 1 </w:t>
      </w:r>
      <w:r>
        <w:rPr>
          <w:rFonts w:ascii="Verdana" w:hAnsi="Verdana"/>
          <w:sz w:val="20"/>
          <w:szCs w:val="20"/>
        </w:rPr>
        <w:t>do niniejszego zarządzenia.</w:t>
      </w:r>
    </w:p>
    <w:p>
      <w:pPr>
        <w:pStyle w:val="NormalWeb"/>
        <w:spacing w:lineRule="auto" w:line="360" w:beforeAutospacing="0" w:before="0" w:afterAutospacing="0" w:after="0"/>
        <w:jc w:val="both"/>
        <w:rPr>
          <w:rStyle w:val="Strong"/>
          <w:rFonts w:ascii="Verdana" w:hAnsi="Verdana"/>
          <w:b w:val="false"/>
          <w:b w:val="false"/>
          <w:sz w:val="20"/>
          <w:szCs w:val="20"/>
        </w:rPr>
      </w:pPr>
      <w:r>
        <w:rPr>
          <w:rFonts w:ascii="Verdana" w:hAnsi="Verdana"/>
          <w:b w:val="false"/>
          <w:sz w:val="20"/>
          <w:szCs w:val="20"/>
        </w:rPr>
      </w:r>
    </w:p>
    <w:p>
      <w:pPr>
        <w:pStyle w:val="NormalWeb"/>
        <w:spacing w:lineRule="auto" w:line="360" w:beforeAutospacing="0" w:before="0" w:afterAutospacing="0" w:after="0"/>
        <w:jc w:val="center"/>
        <w:rPr>
          <w:rStyle w:val="Strong"/>
          <w:rFonts w:ascii="Verdana" w:hAnsi="Verdana"/>
          <w:sz w:val="20"/>
          <w:szCs w:val="20"/>
        </w:rPr>
      </w:pPr>
      <w:r>
        <w:rPr>
          <w:rStyle w:val="Strong"/>
          <w:rFonts w:ascii="Verdana" w:hAnsi="Verdana"/>
          <w:sz w:val="20"/>
          <w:szCs w:val="20"/>
        </w:rPr>
        <w:t>§ 2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Verdana" w:hAnsi="Verdana"/>
          <w:b w:val="false"/>
          <w:b w:val="false"/>
          <w:sz w:val="20"/>
          <w:szCs w:val="20"/>
        </w:rPr>
      </w:pPr>
      <w:r>
        <w:rPr>
          <w:rStyle w:val="Strong"/>
          <w:rFonts w:ascii="Verdana" w:hAnsi="Verdana"/>
          <w:b w:val="false"/>
          <w:sz w:val="20"/>
          <w:szCs w:val="20"/>
        </w:rPr>
        <w:t xml:space="preserve">Ogłoszenie o konsultacji wraz z treścią projektu Regulaminu zamieszcza się na stronie </w:t>
      </w:r>
      <w:r>
        <w:rPr>
          <w:rFonts w:ascii="Calibri" w:hAnsi="Calibri" w:asciiTheme="minorHAnsi" w:hAnsiTheme="minorHAnsi"/>
        </w:rPr>
        <w:t xml:space="preserve">Biuletynu Informacji Publicznej Urzędu Miejskiego w Szklarskiej Porębie – </w:t>
      </w:r>
      <w:r>
        <w:rPr>
          <w:rFonts w:ascii="Calibri" w:hAnsi="Calibri" w:asciiTheme="minorHAnsi" w:hAnsiTheme="minorHAnsi"/>
          <w:color w:val="002060"/>
          <w:u w:val="single"/>
        </w:rPr>
        <w:t>http://</w:t>
      </w:r>
      <w:hyperlink r:id="rId2">
        <w:r>
          <w:rPr>
            <w:rStyle w:val="Czeinternetowe"/>
            <w:rFonts w:ascii="Calibri" w:hAnsi="Calibri" w:asciiTheme="minorHAnsi" w:hAnsiTheme="minorHAnsi"/>
            <w:color w:val="002060"/>
          </w:rPr>
          <w:t>www.szklarskaporeba.bip.net.pl</w:t>
        </w:r>
      </w:hyperlink>
      <w:r>
        <w:rPr>
          <w:rFonts w:ascii="Calibri" w:hAnsi="Calibri" w:asciiTheme="minorHAnsi" w:hAnsiTheme="minorHAnsi"/>
          <w:color w:val="002060"/>
          <w:u w:val="single"/>
        </w:rPr>
        <w:t xml:space="preserve">/, </w:t>
      </w:r>
      <w:r>
        <w:rPr>
          <w:rFonts w:ascii="Calibri" w:hAnsi="Calibri" w:asciiTheme="minorHAnsi" w:hAnsiTheme="minorHAnsi"/>
        </w:rPr>
        <w:t>oraz na tablicy ogłoszeń w Urzędzie Miejskim w Szklarskiej Porębie.</w:t>
      </w:r>
    </w:p>
    <w:p>
      <w:pPr>
        <w:pStyle w:val="NormalWeb"/>
        <w:spacing w:lineRule="auto" w:line="360" w:beforeAutospacing="0" w:before="0" w:afterAutospacing="0" w:after="0"/>
        <w:jc w:val="center"/>
        <w:rPr>
          <w:rFonts w:ascii="Verdana" w:hAnsi="Verdana"/>
          <w:b/>
          <w:b/>
          <w:bCs/>
          <w:sz w:val="20"/>
          <w:szCs w:val="20"/>
        </w:rPr>
      </w:pPr>
      <w:r>
        <w:rPr>
          <w:rStyle w:val="Strong"/>
          <w:rFonts w:ascii="Verdana" w:hAnsi="Verdana"/>
          <w:sz w:val="20"/>
          <w:szCs w:val="20"/>
        </w:rPr>
        <w:t>§ 3</w:t>
      </w:r>
    </w:p>
    <w:p>
      <w:pPr>
        <w:pStyle w:val="Normal"/>
        <w:spacing w:lineRule="auto" w: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Wyznaczam termin rozpoczęcia konsultacji społecznych na dzień 12 października 2021 r.,  a termin ich zakończenia na dzień 31 października 2021 r.   </w:t>
      </w:r>
    </w:p>
    <w:p>
      <w:pPr>
        <w:pStyle w:val="Normal"/>
        <w:spacing w:lineRule="auto" w: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Konsultacje zostaną przeprowadzone w formie </w:t>
      </w:r>
      <w:r>
        <w:rPr>
          <w:rFonts w:ascii="Verdana" w:hAnsi="Verdana"/>
          <w:color w:val="000000"/>
          <w:sz w:val="20"/>
          <w:szCs w:val="20"/>
        </w:rPr>
        <w:t xml:space="preserve">przyjmowania propozycji i uwag przekazywanych za pośrednictwem formularza, </w:t>
      </w:r>
      <w:r>
        <w:rPr>
          <w:rFonts w:ascii="Verdana" w:hAnsi="Verdana"/>
          <w:sz w:val="20"/>
          <w:szCs w:val="20"/>
        </w:rPr>
        <w:t>który będzie do pobrania w wersji papierowej w siedzibie Urzędu Miejskiego w Szklarskiej Porębie przy ul. Granitowej 2 oraz w formie formularza elektronicznego dostępnego w miejskim serwisie internetowym.</w:t>
      </w:r>
    </w:p>
    <w:p>
      <w:pPr>
        <w:pStyle w:val="Normal"/>
        <w:spacing w:lineRule="auto" w: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Formularz, o którym mowa w ust. 2, stanowi </w:t>
      </w:r>
      <w:r>
        <w:rPr>
          <w:rFonts w:ascii="Verdana" w:hAnsi="Verdana"/>
          <w:b/>
          <w:i/>
          <w:sz w:val="20"/>
          <w:szCs w:val="20"/>
        </w:rPr>
        <w:t xml:space="preserve">załącznik nr 2 </w:t>
      </w:r>
      <w:r>
        <w:rPr>
          <w:rFonts w:ascii="Verdana" w:hAnsi="Verdana"/>
          <w:sz w:val="20"/>
          <w:szCs w:val="20"/>
        </w:rPr>
        <w:t>do niniejszego zarządzenia</w:t>
      </w:r>
    </w:p>
    <w:p>
      <w:pPr>
        <w:pStyle w:val="NormalWeb"/>
        <w:spacing w:lineRule="auto" w:line="360" w:beforeAutospacing="0" w:before="0" w:afterAutospacing="0" w:after="0"/>
        <w:jc w:val="center"/>
        <w:rPr>
          <w:rStyle w:val="Strong"/>
          <w:rFonts w:ascii="Verdana" w:hAnsi="Verdana"/>
          <w:sz w:val="20"/>
          <w:szCs w:val="20"/>
        </w:rPr>
      </w:pPr>
      <w:r>
        <w:rPr>
          <w:rStyle w:val="Strong"/>
          <w:rFonts w:ascii="Verdana" w:hAnsi="Verdana"/>
          <w:sz w:val="20"/>
          <w:szCs w:val="20"/>
        </w:rPr>
        <w:t>§ 4</w:t>
      </w:r>
    </w:p>
    <w:p>
      <w:pPr>
        <w:pStyle w:val="Standard"/>
        <w:spacing w:lineRule="auto" w:line="36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zarządzenia p</w:t>
      </w:r>
      <w:bookmarkStart w:id="0" w:name="_GoBack"/>
      <w:bookmarkEnd w:id="0"/>
      <w:r>
        <w:rPr>
          <w:rFonts w:ascii="Verdana" w:hAnsi="Verdana"/>
          <w:sz w:val="20"/>
          <w:szCs w:val="20"/>
        </w:rPr>
        <w:t>owierzam Sekretarzowi Miasta we współpracy z Kierownikiem Referatu Promocji Miasta.</w:t>
      </w:r>
    </w:p>
    <w:p>
      <w:pPr>
        <w:pStyle w:val="NormalWeb"/>
        <w:spacing w:lineRule="auto" w:line="360" w:beforeAutospacing="0" w:before="0" w:afterAutospacing="0" w:after="0"/>
        <w:jc w:val="center"/>
        <w:rPr>
          <w:rStyle w:val="Strong"/>
          <w:rFonts w:ascii="Verdana" w:hAnsi="Verdana"/>
          <w:sz w:val="20"/>
          <w:szCs w:val="20"/>
        </w:rPr>
      </w:pPr>
      <w:r>
        <w:rPr>
          <w:rStyle w:val="Strong"/>
          <w:rFonts w:ascii="Verdana" w:hAnsi="Verdana"/>
          <w:sz w:val="20"/>
          <w:szCs w:val="20"/>
        </w:rPr>
        <w:t>§ 5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Verdana" w:hAnsi="Verdana"/>
          <w:b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Zarządzenie wchodzi w życie z dniem podjęcia.</w:t>
      </w:r>
    </w:p>
    <w:p>
      <w:pPr>
        <w:pStyle w:val="NormalWeb"/>
        <w:spacing w:lineRule="auto" w:line="360" w:beforeAutospacing="0" w:before="0" w:afterAutospacing="0" w:after="0"/>
        <w:ind w:left="5669" w:right="0" w:hanging="0"/>
        <w:jc w:val="center"/>
        <w:rPr>
          <w:rFonts w:ascii="Verdana" w:hAnsi="Verdana"/>
          <w:b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Burmistrz Szklarskiej Poręby</w:t>
      </w:r>
    </w:p>
    <w:p>
      <w:pPr>
        <w:pStyle w:val="NormalWeb"/>
        <w:spacing w:lineRule="auto" w:line="360" w:beforeAutospacing="0" w:before="0" w:afterAutospacing="0" w:after="0"/>
        <w:ind w:left="5669" w:right="0" w:hanging="0"/>
        <w:jc w:val="center"/>
        <w:rPr>
          <w:rFonts w:ascii="Verdana" w:hAnsi="Verdana"/>
          <w:b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Mirosław Graf</w:t>
      </w:r>
    </w:p>
    <w:sectPr>
      <w:type w:val="nextPage"/>
      <w:pgSz w:w="11906" w:h="16838"/>
      <w:pgMar w:left="1418" w:right="1418" w:header="0" w:top="964" w:footer="0" w:bottom="96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338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4f338a"/>
    <w:rPr>
      <w:b/>
      <w:bCs/>
    </w:rPr>
  </w:style>
  <w:style w:type="character" w:styleId="Czeinternetowe">
    <w:name w:val="Łącze internetowe"/>
    <w:basedOn w:val="DefaultParagraphFont"/>
    <w:uiPriority w:val="99"/>
    <w:unhideWhenUsed/>
    <w:rsid w:val="004f338a"/>
    <w:rPr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4f338a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2549cd"/>
    <w:pPr>
      <w:spacing w:before="0" w:after="0"/>
      <w:ind w:left="720" w:hanging="0"/>
      <w:contextualSpacing/>
    </w:pPr>
    <w:rPr/>
  </w:style>
  <w:style w:type="paragraph" w:styleId="Standard" w:customStyle="1">
    <w:name w:val="Standard"/>
    <w:qFormat/>
    <w:rsid w:val="00f14e7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ahoma" w:asciiTheme="minorHAnsi" w:hAnsiTheme="minorHAnsi"/>
      <w:color w:val="auto"/>
      <w:kern w:val="2"/>
      <w:sz w:val="24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zklarskaporeba.bip.net.p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LibreOffice/6.4.2.2$Windows_X86_64 LibreOffice_project/4e471d8c02c9c90f512f7f9ead8875b57fcb1ec3</Application>
  <Pages>1</Pages>
  <Words>269</Words>
  <Characters>1612</Characters>
  <CharactersWithSpaces>1866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2021-09-15T13:35:00Z</dcterms:created>
  <dc:creator>admin</dc:creator>
  <dc:description/>
  <dc:language>pl-PL</dc:language>
  <cp:lastModifiedBy/>
  <cp:lastPrinted>2021-10-12T12:49:00Z</cp:lastPrinted>
  <dcterms:modified xsi:type="dcterms:W3CDTF">2021-10-12T19:49:26Z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